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华文隶书" w:eastAsia="华文隶书"/>
          <w:sz w:val="36"/>
          <w:szCs w:val="32"/>
          <w:lang w:eastAsia="zh-CN"/>
        </w:rPr>
      </w:pPr>
      <w:r>
        <w:rPr>
          <w:rFonts w:hint="eastAsia" w:ascii="华文隶书" w:eastAsia="华文隶书"/>
          <w:sz w:val="36"/>
          <w:szCs w:val="32"/>
          <w:lang w:eastAsia="zh-CN"/>
        </w:rPr>
        <w:t>沈阳农业大学经济管理学院</w:t>
      </w:r>
    </w:p>
    <w:p>
      <w:pPr>
        <w:jc w:val="center"/>
        <w:rPr>
          <w:rFonts w:hint="eastAsia" w:ascii="华文隶书" w:eastAsia="华文隶书"/>
          <w:sz w:val="36"/>
          <w:szCs w:val="32"/>
          <w:lang w:eastAsia="zh-CN"/>
        </w:rPr>
      </w:pPr>
      <w:r>
        <w:rPr>
          <w:rFonts w:hint="eastAsia" w:ascii="华文隶书" w:eastAsia="华文隶书"/>
          <w:sz w:val="36"/>
          <w:szCs w:val="32"/>
          <w:lang w:val="en-US" w:eastAsia="zh-CN"/>
        </w:rPr>
        <w:t>2017年</w:t>
      </w:r>
      <w:r>
        <w:rPr>
          <w:rFonts w:hint="eastAsia" w:ascii="华文隶书" w:eastAsia="华文隶书"/>
          <w:sz w:val="36"/>
          <w:szCs w:val="32"/>
          <w:lang w:eastAsia="zh-CN"/>
        </w:rPr>
        <w:t>全国优秀大学生夏令营申请表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隶书" w:eastAsia="华文隶书"/>
          <w:sz w:val="10"/>
          <w:szCs w:val="10"/>
          <w:lang w:eastAsia="zh-CN"/>
        </w:rPr>
      </w:pPr>
    </w:p>
    <w:tbl>
      <w:tblPr>
        <w:tblStyle w:val="3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6"/>
        <w:gridCol w:w="1134"/>
        <w:gridCol w:w="1134"/>
        <w:gridCol w:w="1275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彩色二寸照片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所在高校、院系、专业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   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联系电话/E-mail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 xml:space="preserve">        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通讯地址/邮编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紧急联系人/联系电话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申请专业及研究方向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     研究方向：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英语水平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□已通过国家四级英语考试，</w:t>
            </w:r>
            <w:r>
              <w:rPr>
                <w:rFonts w:ascii="仿宋_GB2312" w:eastAsia="仿宋_GB2312"/>
                <w:lang w:eastAsia="zh-CN"/>
              </w:rPr>
              <w:t>CET</w:t>
            </w:r>
            <w:r>
              <w:rPr>
                <w:rFonts w:hint="eastAsia" w:ascii="仿宋_GB2312" w:eastAsia="仿宋_GB2312"/>
                <w:lang w:eastAsia="zh-CN"/>
              </w:rPr>
              <w:t>-</w:t>
            </w:r>
            <w:r>
              <w:rPr>
                <w:rFonts w:ascii="仿宋_GB2312" w:eastAsia="仿宋_GB2312"/>
                <w:lang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成绩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eastAsia="仿宋_GB2312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□已通过国家六级英语考试，</w:t>
            </w:r>
            <w:r>
              <w:rPr>
                <w:rFonts w:ascii="仿宋_GB2312" w:eastAsia="仿宋_GB2312"/>
                <w:lang w:eastAsia="zh-CN"/>
              </w:rPr>
              <w:t>CET</w:t>
            </w:r>
            <w:r>
              <w:rPr>
                <w:rFonts w:hint="eastAsia" w:ascii="仿宋_GB2312" w:eastAsia="仿宋_GB2312"/>
                <w:lang w:eastAsia="zh-CN"/>
              </w:rPr>
              <w:t>-</w:t>
            </w:r>
            <w:r>
              <w:rPr>
                <w:rFonts w:ascii="仿宋_GB2312" w:eastAsia="仿宋_GB2312"/>
                <w:lang w:eastAsia="zh-CN"/>
              </w:rPr>
              <w:t>6</w:t>
            </w:r>
            <w:r>
              <w:rPr>
                <w:rFonts w:hint="eastAsia" w:ascii="仿宋_GB2312" w:eastAsia="仿宋_GB2312"/>
                <w:lang w:eastAsia="zh-CN"/>
              </w:rPr>
              <w:t>成绩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eastAsia="仿宋_GB2312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□其他英语证书及成绩（如TOEFL、GRE、IETLS等）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_GB2312" w:eastAsia="仿宋_GB2312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成绩证明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申请人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eastAsia="仿宋_GB2312"/>
                <w:lang w:eastAsia="zh-CN"/>
              </w:rPr>
              <w:t>所在专业人数为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_GB2312" w:eastAsia="仿宋_GB2312"/>
                <w:lang w:eastAsia="zh-CN"/>
              </w:rPr>
              <w:t>人。该生</w:t>
            </w: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学习成绩总评名次：第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lang w:eastAsia="zh-CN"/>
              </w:rPr>
              <w:t>名，在前</w:t>
            </w:r>
            <w:r>
              <w:rPr>
                <w:rFonts w:hint="eastAsia" w:ascii="仿宋_GB2312" w:eastAsia="仿宋_GB231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lang w:eastAsia="zh-CN"/>
              </w:rPr>
              <w:t>%以内。</w:t>
            </w:r>
          </w:p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ind w:right="480" w:firstLine="1200" w:firstLineChars="5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院（系）教务部门负责人签字（公章）：</w:t>
            </w:r>
          </w:p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个人承诺书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我保证提交的申请表和其它全部申请材料的真实性和准确性。如所提交的信息不真实或不准确，本人同意取消沈阳农业大学经济管理学院夏令营申请资格。</w:t>
            </w:r>
          </w:p>
          <w:p>
            <w:pPr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申请人签名：  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eastAsia="zh-CN"/>
              </w:rPr>
              <w:t xml:space="preserve">                           年    月    日</w:t>
            </w:r>
          </w:p>
        </w:tc>
      </w:tr>
    </w:tbl>
    <w:p>
      <w:pPr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注：请不要随意改动申请表格式，需保证表格内容在一页上。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2FB0"/>
    <w:rsid w:val="087B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2017-05-09T07:15:00Z</dcterms:created>
  <dc:creator>Administrator</dc:creator>
  <cp:lastModifiedBy>Administrator</cp:lastModifiedBy>
  <dcterms:modified xsi:type="dcterms:W3CDTF">2017-05-09T07:17:18Z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